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8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Nous souhaitons recueillir vos besoins et vos propositions pour organiser des actions de soutien à la parentalité sur notre commune.</w:t>
      </w:r>
    </w:p>
    <w:p w:rsidR="00000000" w:rsidDel="00000000" w:rsidP="00000000" w:rsidRDefault="00000000" w:rsidRPr="00000000" w14:paraId="00000002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Merci pour vos retours par mail ou courrier : </w:t>
        <w:tab/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rpe.chatenois@orange.fr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firstLine="708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Relais Petite Enfance « La Parenthèse »</w:t>
      </w:r>
    </w:p>
    <w:p w:rsidR="00000000" w:rsidDel="00000000" w:rsidP="00000000" w:rsidRDefault="00000000" w:rsidRPr="00000000" w14:paraId="00000004">
      <w:pPr>
        <w:spacing w:after="0" w:lineRule="auto"/>
        <w:ind w:left="4248" w:firstLine="708.0000000000001"/>
        <w:jc w:val="both"/>
        <w:rPr/>
      </w:pPr>
      <w:r w:rsidDel="00000000" w:rsidR="00000000" w:rsidRPr="00000000">
        <w:rPr>
          <w:rtl w:val="0"/>
        </w:rPr>
        <w:t xml:space="preserve"> 24 A voie du Tram</w:t>
      </w:r>
    </w:p>
    <w:p w:rsidR="00000000" w:rsidDel="00000000" w:rsidP="00000000" w:rsidRDefault="00000000" w:rsidRPr="00000000" w14:paraId="00000005">
      <w:pPr>
        <w:spacing w:after="0" w:lineRule="auto"/>
        <w:ind w:left="4248" w:firstLine="708.0000000000001"/>
        <w:jc w:val="both"/>
        <w:rPr/>
      </w:pPr>
      <w:r w:rsidDel="00000000" w:rsidR="00000000" w:rsidRPr="00000000">
        <w:rPr>
          <w:rtl w:val="0"/>
        </w:rPr>
        <w:t xml:space="preserve">90700 Châtenois-les-Forges</w:t>
      </w:r>
    </w:p>
    <w:p w:rsidR="00000000" w:rsidDel="00000000" w:rsidP="00000000" w:rsidRDefault="00000000" w:rsidRPr="00000000" w14:paraId="00000006">
      <w:pPr>
        <w:ind w:firstLine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jugez-vous, aujourd’hui votre rôle de parents 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Très difficile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Difficile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Peu facile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Très facile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 est votre commune de résidence 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Combien avez-vous d’enfants 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 du ou des enfant(s) 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Vivez-vous 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Seul(e)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couple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Famille recomposée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serai</w:t>
      </w:r>
      <w:r w:rsidDel="00000000" w:rsidR="00000000" w:rsidRPr="00000000">
        <w:rPr>
          <w:rtl w:val="0"/>
        </w:rPr>
        <w:t xml:space="preserve">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vos action</w:t>
      </w:r>
      <w:r w:rsidDel="00000000" w:rsidR="00000000" w:rsidRPr="00000000">
        <w:rPr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soutien à la parentalité idéale</w:t>
      </w:r>
      <w:r w:rsidDel="00000000" w:rsidR="00000000" w:rsidRPr="00000000">
        <w:rPr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Café-parents : groupe de parents en présentiel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Café-parents : groupe de parents en visio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Soirée à thème avec intervenant spécialisé (psychologue…)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 parents-enfants type ateliers jeux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Autres, précisez 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Quel(s) thème(s) aimeriez-vous aborder (précisez ou rayez les mentions inutiles) 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Santé : alimentation, sommeil, perturbateurs endocriniens, maladies chroniques, handicap…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Comportement : règles et limites, socialisation, jeux…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 : avec vos enfants, dans la fratrie…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Prévention : Ecrans, accidents domestiques…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Autres, précisez :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 créneau vous intéresserait-il 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Samedi matin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soirée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Mercredi matin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Pendant l’heure méridienne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Autres, précisez 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Quels sont les freins à votre venue lors d’évènements 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souhaitez-vous être informés lors d’évènements 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Mails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Affichage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Autre, précisez 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 suggestions, des envies, des besoins 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Nous vous remercions pour votre participation et nous vous informerons des thématiques et dates à venir.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0"/>
        </w:rPr>
        <w:t xml:space="preserve">Delphine TOURNOUX-COURTOT et Céline CREMEL.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446405</wp:posOffset>
            </wp:positionV>
            <wp:extent cx="1753870" cy="345440"/>
            <wp:effectExtent b="0" l="0" r="0" t="0"/>
            <wp:wrapNone/>
            <wp:docPr descr="fb3fa661b18d22ad844b7bffc6785c525e950d12" id="5" name="image4.png"/>
            <a:graphic>
              <a:graphicData uri="http://schemas.openxmlformats.org/drawingml/2006/picture">
                <pic:pic>
                  <pic:nvPicPr>
                    <pic:cNvPr descr="fb3fa661b18d22ad844b7bffc6785c525e950d12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345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1885950</wp:posOffset>
            </wp:positionH>
            <wp:positionV relativeFrom="paragraph">
              <wp:posOffset>398780</wp:posOffset>
            </wp:positionV>
            <wp:extent cx="986790" cy="339090"/>
            <wp:effectExtent b="0" l="0" r="0" t="0"/>
            <wp:wrapNone/>
            <wp:docPr descr="la-parenthese-550px" id="6" name="image6.png"/>
            <a:graphic>
              <a:graphicData uri="http://schemas.openxmlformats.org/drawingml/2006/picture">
                <pic:pic>
                  <pic:nvPicPr>
                    <pic:cNvPr descr="la-parenthese-550px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3390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2971800</wp:posOffset>
            </wp:positionH>
            <wp:positionV relativeFrom="paragraph">
              <wp:posOffset>260985</wp:posOffset>
            </wp:positionV>
            <wp:extent cx="634365" cy="476885"/>
            <wp:effectExtent b="0" l="0" r="0" t="0"/>
            <wp:wrapNone/>
            <wp:docPr descr="image002" id="4" name="image3.png"/>
            <a:graphic>
              <a:graphicData uri="http://schemas.openxmlformats.org/drawingml/2006/picture">
                <pic:pic>
                  <pic:nvPicPr>
                    <pic:cNvPr descr="image002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476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3705225</wp:posOffset>
            </wp:positionH>
            <wp:positionV relativeFrom="paragraph">
              <wp:posOffset>208280</wp:posOffset>
            </wp:positionV>
            <wp:extent cx="411480" cy="65849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658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4319905</wp:posOffset>
            </wp:positionH>
            <wp:positionV relativeFrom="paragraph">
              <wp:posOffset>334645</wp:posOffset>
            </wp:positionV>
            <wp:extent cx="778931" cy="361950"/>
            <wp:effectExtent b="0" l="0" r="0" t="0"/>
            <wp:wrapNone/>
            <wp:docPr descr="Fichier:Mutualite sociale agricole logo.svg — Wikipédia" id="3" name="image2.png"/>
            <a:graphic>
              <a:graphicData uri="http://schemas.openxmlformats.org/drawingml/2006/picture">
                <pic:pic>
                  <pic:nvPicPr>
                    <pic:cNvPr descr="Fichier:Mutualite sociale agricole logo.svg — Wikipédia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931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Enquête REAAP 09.2022</w: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480694</wp:posOffset>
              </wp:positionV>
              <wp:extent cx="5950039" cy="270457"/>
              <wp:effectExtent b="7620" l="0" r="0" t="0"/>
              <wp:wrapSquare wrapText="bothSides" distB="0" distT="0" distL="118745" distR="118745"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cap="flat" cmpd="sng" w="12700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1F4E65" w:rsidDel="00000000" w:rsidP="00D46303" w:rsidRDefault="00FC0662" w:rsidRPr="00000000">
                          <w:pPr>
                            <w:pStyle w:val="En-tte"/>
                            <w:jc w:val="center"/>
                            <w:rPr>
                              <w:caps w:val="1"/>
                              <w:color w:val="ffffff" w:themeColor="background1"/>
                            </w:rPr>
                          </w:pPr>
                          <w:r w:rsidDel="00000000" w:rsidR="00000000" w:rsidRPr="00000000">
                            <w:rPr>
                              <w:caps w:val="1"/>
                              <w:color w:val="ffffff" w:themeColor="background1"/>
                            </w:rPr>
                            <w:t xml:space="preserve">enquête : </w:t>
                          </w:r>
                          <w:r w:rsidDel="00000000" w:rsidR="00D46303" w:rsidRPr="00000000">
                            <w:rPr>
                              <w:caps w:val="1"/>
                              <w:color w:val="ffffff" w:themeColor="background1"/>
                            </w:rPr>
                            <w:t>actions de soutien à la parentalite</w:t>
                          </w:r>
                        </w:p>
                      </w:txbxContent>
                    </wps:txbx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480694</wp:posOffset>
              </wp:positionV>
              <wp:extent cx="5950039" cy="278077"/>
              <wp:effectExtent b="0" l="0" r="0" t="0"/>
              <wp:wrapSquare wrapText="bothSides" distB="0" distT="0" distL="118745" distR="118745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0039" cy="27807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rpe.chatenois@orange.fr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